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highlight w:val="none"/>
          <w:lang w:val="en-US" w:eastAsia="zh-CN" w:bidi="ar-SA"/>
        </w:rPr>
        <w:t>四川省慈善事业和社会工作促进中心“社工岗 学雷锋”宣传交流活动服务项目报价表</w:t>
      </w:r>
    </w:p>
    <w:tbl>
      <w:tblPr>
        <w:tblStyle w:val="4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276"/>
        <w:gridCol w:w="2820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57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27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内  容</w:t>
            </w:r>
          </w:p>
        </w:tc>
        <w:tc>
          <w:tcPr>
            <w:tcW w:w="282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951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57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276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51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57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276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51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57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276" w:type="dxa"/>
            <w:noWrap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820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51" w:type="dxa"/>
            <w:noWrap/>
            <w:vAlign w:val="center"/>
          </w:tcPr>
          <w:p>
            <w:pPr>
              <w:widowControl/>
              <w:spacing w:line="360" w:lineRule="atLeast"/>
              <w:ind w:firstLine="1108" w:firstLineChars="396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9904" w:type="dxa"/>
            <w:gridSpan w:val="4"/>
            <w:noWrap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报价合计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（人民币：元）</w:t>
            </w:r>
          </w:p>
          <w:p>
            <w:pPr>
              <w:widowControl/>
              <w:spacing w:line="360" w:lineRule="atLeast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 xml:space="preserve">  大写：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00" w:lineRule="exact"/>
        <w:ind w:left="840" w:hanging="840" w:hangingChars="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注：1.本项目报价是履行合同的最终价格，应包完成本项目所需的一切费用，采购人不再支付其他任何费用；因供应商自己报价估算错误等引起的风险由供应商自行承担。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400" w:lineRule="exact"/>
        <w:ind w:left="1119" w:leftChars="266" w:hanging="560" w:hanging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2.“报价表”为多页的，每页均需由法定代表人或授权代表签字并盖供应商印章。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80" w:firstLineChars="1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80" w:firstLineChars="1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80" w:firstLineChars="1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法定代表人或授权代表：（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签字或盖章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9" w:rightChars="14" w:firstLine="3080" w:firstLineChars="1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日 期：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00000000"/>
    <w:rsid w:val="606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toc 6"/>
    <w:basedOn w:val="1"/>
    <w:next w:val="1"/>
    <w:unhideWhenUsed/>
    <w:qFormat/>
    <w:uiPriority w:val="39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2023-03-09T06:38:19Z</dcterms:created>
  <dc:creator>Admin</dc:creator>
  <cp:lastModifiedBy>阳光笑脸</cp:lastModifiedBy>
  <dcterms:modified xsi:type="dcterms:W3CDTF">2023-03-09T06:38:37Z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525BB71CD35A4A7CB9E4B02318EF6931</vt:lpwstr>
  </property>
</Properties>
</file>